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E8" w:rsidRDefault="003B2DE8" w:rsidP="003B2DE8">
      <w:pPr>
        <w:pStyle w:val="Default"/>
        <w:spacing w:line="400" w:lineRule="atLeast"/>
        <w:jc w:val="center"/>
        <w:rPr>
          <w:rFonts w:ascii="Palatino" w:hAnsi="Palatino"/>
          <w:b/>
          <w:position w:val="8"/>
          <w:sz w:val="28"/>
          <w:szCs w:val="28"/>
        </w:rPr>
      </w:pPr>
      <w:r w:rsidRPr="009D1F26">
        <w:rPr>
          <w:rFonts w:ascii="Palatino" w:hAnsi="Palatino"/>
          <w:b/>
          <w:i/>
          <w:sz w:val="28"/>
          <w:szCs w:val="28"/>
        </w:rPr>
        <w:t>BJ Enterprises</w:t>
      </w:r>
      <w:r w:rsidRPr="009D1F26">
        <w:rPr>
          <w:rFonts w:ascii="Palatino" w:hAnsi="Palatino"/>
          <w:b/>
          <w:position w:val="8"/>
          <w:sz w:val="28"/>
          <w:szCs w:val="28"/>
        </w:rPr>
        <w:t xml:space="preserve"> </w:t>
      </w:r>
    </w:p>
    <w:p w:rsidR="003B2DE8" w:rsidRPr="009D1F26" w:rsidRDefault="003B2DE8" w:rsidP="003B2DE8">
      <w:pPr>
        <w:pStyle w:val="Default"/>
        <w:spacing w:line="400" w:lineRule="atLeast"/>
        <w:jc w:val="center"/>
        <w:rPr>
          <w:rFonts w:ascii="Palatino" w:hAnsi="Palatino"/>
          <w:b/>
          <w:position w:val="8"/>
          <w:sz w:val="28"/>
          <w:szCs w:val="28"/>
        </w:rPr>
      </w:pPr>
      <w:r w:rsidRPr="009D1F26">
        <w:rPr>
          <w:rFonts w:ascii="Palatino" w:hAnsi="Palatino"/>
          <w:b/>
          <w:sz w:val="28"/>
          <w:szCs w:val="28"/>
        </w:rPr>
        <w:t>Technical Assistance &amp; Corrective Action</w:t>
      </w:r>
    </w:p>
    <w:p w:rsidR="003B2DE8" w:rsidRPr="009D1F26" w:rsidRDefault="003B2DE8" w:rsidP="003B2DE8">
      <w:pPr>
        <w:pStyle w:val="Default"/>
        <w:spacing w:line="400" w:lineRule="atLeast"/>
        <w:jc w:val="center"/>
        <w:outlineLvl w:val="0"/>
        <w:rPr>
          <w:rFonts w:ascii="Palatino" w:hAnsi="Palatino"/>
          <w:b/>
          <w:sz w:val="28"/>
          <w:szCs w:val="28"/>
        </w:rPr>
      </w:pPr>
      <w:r w:rsidRPr="009D1F26">
        <w:rPr>
          <w:rFonts w:ascii="Palatino" w:hAnsi="Palatino"/>
          <w:b/>
          <w:sz w:val="28"/>
          <w:szCs w:val="28"/>
        </w:rPr>
        <w:t xml:space="preserve"> Policy &amp; Procedures</w:t>
      </w:r>
    </w:p>
    <w:p w:rsidR="003B2DE8" w:rsidRDefault="003B2DE8" w:rsidP="003B2DE8">
      <w:pPr>
        <w:pStyle w:val="Default"/>
        <w:spacing w:line="260" w:lineRule="atLeast"/>
        <w:jc w:val="center"/>
        <w:rPr>
          <w:rFonts w:ascii="Palatino" w:hAnsi="Palatino"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>If there is a problem during a home visit or when reading a menu, p</w:t>
      </w:r>
      <w:r>
        <w:rPr>
          <w:rFonts w:ascii="Palatino" w:hAnsi="Palatino"/>
        </w:rPr>
        <w:t xml:space="preserve">lease follow these guidelines. </w:t>
      </w:r>
      <w:r>
        <w:rPr>
          <w:rFonts w:ascii="Palatino" w:hAnsi="Palatino"/>
        </w:rPr>
        <w:t>The first step is to give the provid</w:t>
      </w:r>
      <w:r>
        <w:rPr>
          <w:rFonts w:ascii="Palatino" w:hAnsi="Palatino"/>
        </w:rPr>
        <w:t xml:space="preserve">ers technical assistance (TA). </w:t>
      </w:r>
      <w:r>
        <w:rPr>
          <w:rFonts w:ascii="Palatino" w:hAnsi="Palatino"/>
        </w:rPr>
        <w:t>Docum</w:t>
      </w:r>
      <w:r>
        <w:rPr>
          <w:rFonts w:ascii="Palatino" w:hAnsi="Palatino"/>
        </w:rPr>
        <w:t xml:space="preserve">ent any TA on the review form. </w:t>
      </w:r>
      <w:r>
        <w:rPr>
          <w:rFonts w:ascii="Palatino" w:hAnsi="Palatino"/>
        </w:rPr>
        <w:t xml:space="preserve">Use the separate correction action plan if they need corrective action.  </w:t>
      </w: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 xml:space="preserve">The corrective action </w:t>
      </w:r>
      <w:r>
        <w:rPr>
          <w:rFonts w:ascii="Palatino" w:hAnsi="Palatino"/>
        </w:rPr>
        <w:t>should include the provider’s full name, address and date of birth.  The provider needs to submit a written policy and procedure that:</w:t>
      </w:r>
    </w:p>
    <w:p w:rsidR="003B2DE8" w:rsidRDefault="003B2DE8" w:rsidP="003B2DE8">
      <w:pPr>
        <w:pStyle w:val="Default"/>
        <w:numPr>
          <w:ilvl w:val="0"/>
          <w:numId w:val="1"/>
        </w:numPr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>States what the deficiency is</w:t>
      </w:r>
    </w:p>
    <w:p w:rsidR="003B2DE8" w:rsidRDefault="003B2DE8" w:rsidP="003B2DE8">
      <w:pPr>
        <w:pStyle w:val="Default"/>
        <w:numPr>
          <w:ilvl w:val="0"/>
          <w:numId w:val="1"/>
        </w:numPr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>What steps will be taken to ensure the problem is permanently corrected</w:t>
      </w:r>
    </w:p>
    <w:p w:rsidR="003B2DE8" w:rsidRDefault="003B2DE8" w:rsidP="003B2DE8">
      <w:pPr>
        <w:pStyle w:val="Default"/>
        <w:numPr>
          <w:ilvl w:val="0"/>
          <w:numId w:val="1"/>
        </w:numPr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 xml:space="preserve">Who is responsible for ensuring this policy is adhered to </w:t>
      </w:r>
    </w:p>
    <w:p w:rsidR="003B2DE8" w:rsidRDefault="003B2DE8" w:rsidP="003B2DE8">
      <w:pPr>
        <w:pStyle w:val="Default"/>
        <w:numPr>
          <w:ilvl w:val="0"/>
          <w:numId w:val="1"/>
        </w:numPr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>When the policy will be implemented and</w:t>
      </w:r>
    </w:p>
    <w:p w:rsidR="003B2DE8" w:rsidRDefault="003B2DE8" w:rsidP="003B2DE8">
      <w:pPr>
        <w:pStyle w:val="Default"/>
        <w:numPr>
          <w:ilvl w:val="0"/>
          <w:numId w:val="1"/>
        </w:numPr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>Where will the approiate records be retained.</w:t>
      </w:r>
    </w:p>
    <w:p w:rsidR="003B2DE8" w:rsidRDefault="003B2DE8" w:rsidP="003B2DE8">
      <w:pPr>
        <w:pStyle w:val="Default"/>
        <w:spacing w:line="260" w:lineRule="atLeast"/>
        <w:ind w:left="360"/>
        <w:rPr>
          <w:rFonts w:ascii="Palatino" w:hAnsi="Palatino"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>The providers will use the “</w:t>
      </w:r>
      <w:r w:rsidRPr="001A7838">
        <w:rPr>
          <w:rFonts w:ascii="Palatino" w:hAnsi="Palatino"/>
          <w:i/>
        </w:rPr>
        <w:t>BJ Enterprises</w:t>
      </w:r>
      <w:r>
        <w:rPr>
          <w:rFonts w:ascii="Palatino" w:hAnsi="Palatino"/>
        </w:rPr>
        <w:t xml:space="preserve"> Provi</w:t>
      </w:r>
      <w:r>
        <w:rPr>
          <w:rFonts w:ascii="Palatino" w:hAnsi="Palatino"/>
        </w:rPr>
        <w:t xml:space="preserve">der Response Form”. </w:t>
      </w:r>
      <w:r>
        <w:rPr>
          <w:rFonts w:ascii="Palatino" w:hAnsi="Palatino"/>
        </w:rPr>
        <w:t>See attachment.</w:t>
      </w:r>
    </w:p>
    <w:p w:rsidR="003B2DE8" w:rsidRDefault="003B2DE8" w:rsidP="003B2DE8">
      <w:pPr>
        <w:pStyle w:val="Default"/>
        <w:spacing w:line="260" w:lineRule="atLeast"/>
        <w:ind w:left="360"/>
        <w:rPr>
          <w:rFonts w:ascii="Palatino" w:hAnsi="Palatino"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>If the corrective action is not completed by the due date, the provider must be deemed serious deficient and the you must follow the process for serious deficiency.</w:t>
      </w: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>The area coordinators will track all their TA and CA for timliness and completeness.  The Director/Assistant Director will provide guidance and supervision.</w:t>
      </w: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</w:p>
    <w:p w:rsidR="003B2DE8" w:rsidRPr="00601437" w:rsidRDefault="003B2DE8" w:rsidP="003B2DE8">
      <w:pPr>
        <w:pStyle w:val="Default"/>
        <w:spacing w:line="260" w:lineRule="atLeast"/>
        <w:rPr>
          <w:rFonts w:ascii="Palatino" w:hAnsi="Palatino"/>
          <w:b/>
          <w:i/>
        </w:rPr>
      </w:pPr>
      <w:r w:rsidRPr="00601437">
        <w:rPr>
          <w:rFonts w:ascii="Palatino" w:hAnsi="Palatino"/>
          <w:b/>
          <w:i/>
        </w:rPr>
        <w:t>Technical Assistance</w:t>
      </w:r>
    </w:p>
    <w:p w:rsidR="003B2DE8" w:rsidRPr="006B33D1" w:rsidRDefault="003B2DE8" w:rsidP="003B2DE8">
      <w:pPr>
        <w:pStyle w:val="Default"/>
        <w:numPr>
          <w:ilvl w:val="0"/>
          <w:numId w:val="4"/>
        </w:numPr>
        <w:spacing w:line="320" w:lineRule="atLeast"/>
        <w:rPr>
          <w:rFonts w:ascii="Palatino" w:hAnsi="Palatino"/>
          <w:b/>
          <w:i/>
          <w:szCs w:val="28"/>
        </w:rPr>
      </w:pPr>
      <w:r w:rsidRPr="006B33D1">
        <w:rPr>
          <w:rFonts w:ascii="Palatino" w:hAnsi="Palatino"/>
          <w:b/>
          <w:i/>
          <w:szCs w:val="28"/>
        </w:rPr>
        <w:t xml:space="preserve">Correct the problem immediately during </w:t>
      </w:r>
      <w:r>
        <w:rPr>
          <w:rFonts w:ascii="Palatino" w:hAnsi="Palatino"/>
          <w:b/>
          <w:i/>
          <w:szCs w:val="28"/>
        </w:rPr>
        <w:t>the visit</w:t>
      </w:r>
      <w:r w:rsidRPr="006B33D1">
        <w:rPr>
          <w:rFonts w:ascii="Palatino" w:hAnsi="Palatino"/>
          <w:b/>
          <w:i/>
          <w:szCs w:val="28"/>
        </w:rPr>
        <w:t>, give technical assistance and document on the re</w:t>
      </w:r>
      <w:r>
        <w:rPr>
          <w:rFonts w:ascii="Palatino" w:hAnsi="Palatino"/>
          <w:b/>
          <w:i/>
          <w:szCs w:val="28"/>
        </w:rPr>
        <w:t>view form</w:t>
      </w:r>
      <w:r w:rsidRPr="006B33D1">
        <w:rPr>
          <w:rFonts w:ascii="Palatino" w:hAnsi="Palatino"/>
          <w:b/>
          <w:i/>
          <w:szCs w:val="28"/>
        </w:rPr>
        <w:t xml:space="preserve"> if: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 xml:space="preserve">Meal pattern problem- claiming non-creditable food, missing a component etc.  </w:t>
      </w:r>
      <w:r>
        <w:rPr>
          <w:rFonts w:ascii="Palatino" w:hAnsi="Palatino"/>
        </w:rPr>
        <w:t>(Give TA during visit but DISALLOW any non-creditable meals.)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Portion size problems</w:t>
      </w:r>
      <w:r>
        <w:rPr>
          <w:rFonts w:ascii="Palatino" w:hAnsi="Palatino"/>
        </w:rPr>
        <w:t xml:space="preserve">. </w:t>
      </w:r>
      <w:r>
        <w:rPr>
          <w:rFonts w:ascii="Palatino" w:hAnsi="Palatino"/>
        </w:rPr>
        <w:t xml:space="preserve">(TA is to </w:t>
      </w:r>
      <w:r w:rsidRPr="006B33D1">
        <w:rPr>
          <w:rFonts w:ascii="Palatino" w:hAnsi="Palatino"/>
        </w:rPr>
        <w:t>go over c</w:t>
      </w:r>
      <w:r>
        <w:rPr>
          <w:rFonts w:ascii="Palatino" w:hAnsi="Palatino"/>
        </w:rPr>
        <w:t xml:space="preserve">rediting food guide and make </w:t>
      </w:r>
      <w:r w:rsidRPr="006B33D1">
        <w:rPr>
          <w:rFonts w:ascii="Palatino" w:hAnsi="Palatino"/>
        </w:rPr>
        <w:t>recommendations on review form and to provider.</w:t>
      </w:r>
      <w:r>
        <w:rPr>
          <w:rFonts w:ascii="Palatino" w:hAnsi="Palatino"/>
        </w:rPr>
        <w:t>)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No</w:t>
      </w:r>
      <w:r>
        <w:rPr>
          <w:rFonts w:ascii="Palatino" w:hAnsi="Palatino"/>
        </w:rPr>
        <w:t xml:space="preserve"> “Building for Future</w:t>
      </w:r>
      <w:r>
        <w:rPr>
          <w:rFonts w:ascii="Palatino" w:hAnsi="Palatino"/>
        </w:rPr>
        <w:t>”</w:t>
      </w:r>
      <w:r>
        <w:rPr>
          <w:rFonts w:ascii="Palatino" w:hAnsi="Palatino"/>
        </w:rPr>
        <w:t xml:space="preserve"> poster.  (TA is to g</w:t>
      </w:r>
      <w:r w:rsidRPr="006B33D1">
        <w:rPr>
          <w:rFonts w:ascii="Palatino" w:hAnsi="Palatino"/>
        </w:rPr>
        <w:t>ive them one.</w:t>
      </w:r>
      <w:r>
        <w:rPr>
          <w:rFonts w:ascii="Palatino" w:hAnsi="Palatino"/>
        </w:rPr>
        <w:t>)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No WIC broch</w:t>
      </w:r>
      <w:r>
        <w:rPr>
          <w:rFonts w:ascii="Palatino" w:hAnsi="Palatino"/>
        </w:rPr>
        <w:t>ure.  (TA is to g</w:t>
      </w:r>
      <w:r w:rsidRPr="006B33D1">
        <w:rPr>
          <w:rFonts w:ascii="Palatino" w:hAnsi="Palatino"/>
        </w:rPr>
        <w:t>ive them one.</w:t>
      </w:r>
      <w:r>
        <w:rPr>
          <w:rFonts w:ascii="Palatino" w:hAnsi="Palatino"/>
        </w:rPr>
        <w:t>)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Health and Safety requirements are not met, such as: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 xml:space="preserve">-No 911 sticker.  </w:t>
      </w:r>
      <w:r>
        <w:rPr>
          <w:rFonts w:ascii="Palatino" w:hAnsi="Palatino"/>
        </w:rPr>
        <w:t>(TA is to g</w:t>
      </w:r>
      <w:r w:rsidRPr="006B33D1">
        <w:rPr>
          <w:rFonts w:ascii="Palatino" w:hAnsi="Palatino"/>
        </w:rPr>
        <w:t>ive them one.</w:t>
      </w:r>
      <w:r>
        <w:rPr>
          <w:rFonts w:ascii="Palatino" w:hAnsi="Palatino"/>
        </w:rPr>
        <w:t>)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 xml:space="preserve"> </w:t>
      </w:r>
      <w:r w:rsidRPr="006B33D1">
        <w:rPr>
          <w:rFonts w:ascii="Palatino" w:hAnsi="Palatino"/>
        </w:rPr>
        <w:tab/>
        <w:t xml:space="preserve">-Cleaning supplies not locked up or latched.  </w:t>
      </w:r>
      <w:r>
        <w:rPr>
          <w:rFonts w:ascii="Palatino" w:hAnsi="Palatino"/>
        </w:rPr>
        <w:t>(TA is to lock or move them)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 xml:space="preserve">-Open plug covers and they have plug covers.  </w:t>
      </w:r>
      <w:r>
        <w:rPr>
          <w:rFonts w:ascii="Palatino" w:hAnsi="Palatino"/>
        </w:rPr>
        <w:t>(TA is to g</w:t>
      </w:r>
      <w:r w:rsidRPr="006B33D1">
        <w:rPr>
          <w:rFonts w:ascii="Palatino" w:hAnsi="Palatino"/>
        </w:rPr>
        <w:t>ive them some.</w:t>
      </w:r>
      <w:r>
        <w:rPr>
          <w:rFonts w:ascii="Palatino" w:hAnsi="Palatino"/>
        </w:rPr>
        <w:t>)</w:t>
      </w:r>
    </w:p>
    <w:p w:rsidR="003B2DE8" w:rsidRPr="00D028AA" w:rsidRDefault="003B2DE8" w:rsidP="003B2DE8">
      <w:pPr>
        <w:pStyle w:val="Default"/>
        <w:spacing w:line="260" w:lineRule="atLeast"/>
        <w:ind w:left="1440"/>
        <w:rPr>
          <w:rFonts w:ascii="Palatino" w:hAnsi="Palatino"/>
        </w:rPr>
      </w:pPr>
      <w:r w:rsidRPr="006B33D1">
        <w:rPr>
          <w:rFonts w:ascii="Palatino" w:hAnsi="Palatino"/>
        </w:rPr>
        <w:t>-Vi</w:t>
      </w:r>
      <w:r>
        <w:rPr>
          <w:rFonts w:ascii="Palatino" w:hAnsi="Palatino"/>
        </w:rPr>
        <w:t>tamins/</w:t>
      </w:r>
      <w:r w:rsidRPr="006B33D1">
        <w:rPr>
          <w:rFonts w:ascii="Palatino" w:hAnsi="Palatino"/>
        </w:rPr>
        <w:t>medicines</w:t>
      </w:r>
      <w:r>
        <w:rPr>
          <w:rFonts w:ascii="Palatino" w:hAnsi="Palatino"/>
        </w:rPr>
        <w:t>/toxic products</w:t>
      </w:r>
      <w:r w:rsidRPr="006B33D1">
        <w:rPr>
          <w:rFonts w:ascii="Palatino" w:hAnsi="Palatino"/>
        </w:rPr>
        <w:t xml:space="preserve"> are not locked or latched.  </w:t>
      </w:r>
      <w:r>
        <w:rPr>
          <w:rFonts w:ascii="Palatino" w:hAnsi="Palatino"/>
        </w:rPr>
        <w:t>(TA is to lock</w:t>
      </w:r>
      <w:r w:rsidRPr="006B33D1">
        <w:rPr>
          <w:rFonts w:ascii="Palatino" w:hAnsi="Palatino"/>
        </w:rPr>
        <w:t xml:space="preserve"> or move them.</w:t>
      </w:r>
      <w:r>
        <w:rPr>
          <w:rFonts w:ascii="Palatino" w:hAnsi="Palatino"/>
        </w:rPr>
        <w:t>)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3B2DE8" w:rsidRPr="006B33D1" w:rsidRDefault="003B2DE8" w:rsidP="003B2DE8">
      <w:pPr>
        <w:pStyle w:val="Default"/>
        <w:numPr>
          <w:ilvl w:val="0"/>
          <w:numId w:val="4"/>
        </w:numPr>
        <w:spacing w:line="320" w:lineRule="atLeast"/>
        <w:rPr>
          <w:rFonts w:ascii="Palatino" w:hAnsi="Palatino"/>
          <w:b/>
          <w:i/>
          <w:szCs w:val="28"/>
        </w:rPr>
      </w:pPr>
      <w:r>
        <w:rPr>
          <w:rFonts w:ascii="Palatino" w:hAnsi="Palatino"/>
          <w:b/>
          <w:i/>
          <w:szCs w:val="28"/>
        </w:rPr>
        <w:t xml:space="preserve">Document Technical Assistance </w:t>
      </w:r>
      <w:r w:rsidRPr="006B33D1">
        <w:rPr>
          <w:rFonts w:ascii="Palatino" w:hAnsi="Palatino"/>
          <w:b/>
          <w:i/>
          <w:szCs w:val="28"/>
        </w:rPr>
        <w:t>for provider and have</w:t>
      </w:r>
      <w:r>
        <w:rPr>
          <w:rFonts w:ascii="Palatino" w:hAnsi="Palatino"/>
          <w:b/>
          <w:i/>
          <w:szCs w:val="28"/>
        </w:rPr>
        <w:t xml:space="preserve"> provider send proof of correcting the problem </w:t>
      </w:r>
      <w:r w:rsidRPr="006B33D1">
        <w:rPr>
          <w:rFonts w:ascii="Palatino" w:hAnsi="Palatino"/>
          <w:b/>
          <w:i/>
          <w:szCs w:val="28"/>
        </w:rPr>
        <w:t xml:space="preserve">within </w:t>
      </w:r>
      <w:r>
        <w:rPr>
          <w:rFonts w:ascii="Palatino" w:hAnsi="Palatino"/>
          <w:b/>
          <w:i/>
          <w:szCs w:val="28"/>
        </w:rPr>
        <w:t>the</w:t>
      </w:r>
      <w:r w:rsidRPr="006B33D1">
        <w:rPr>
          <w:rFonts w:ascii="Palatino" w:hAnsi="Palatino"/>
          <w:b/>
          <w:i/>
          <w:szCs w:val="28"/>
        </w:rPr>
        <w:t xml:space="preserve"> month if </w:t>
      </w:r>
      <w:r>
        <w:rPr>
          <w:rFonts w:ascii="Palatino" w:hAnsi="Palatino"/>
          <w:b/>
          <w:i/>
          <w:szCs w:val="28"/>
        </w:rPr>
        <w:t xml:space="preserve">(can be sent with next menus unless </w:t>
      </w:r>
      <w:r>
        <w:rPr>
          <w:rFonts w:ascii="Palatino" w:hAnsi="Palatino"/>
          <w:b/>
          <w:i/>
          <w:szCs w:val="28"/>
        </w:rPr>
        <w:lastRenderedPageBreak/>
        <w:t>specified):</w:t>
      </w:r>
    </w:p>
    <w:p w:rsidR="003B2DE8" w:rsidRPr="006B33D1" w:rsidRDefault="003B2DE8" w:rsidP="003B2DE8">
      <w:pPr>
        <w:pStyle w:val="Default"/>
        <w:spacing w:line="260" w:lineRule="atLeast"/>
        <w:rPr>
          <w:rFonts w:ascii="Palatino" w:hAnsi="Palatino"/>
        </w:rPr>
      </w:pP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Provider has claimed more than 4 kids for c</w:t>
      </w:r>
      <w:r>
        <w:rPr>
          <w:rFonts w:ascii="Palatino" w:hAnsi="Palatino"/>
        </w:rPr>
        <w:t>ompensation, disallow all meals.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Provider has more than 6 kids total in attendance, disallow all meals during the over ratio period.</w:t>
      </w:r>
      <w:r>
        <w:rPr>
          <w:rFonts w:ascii="Palatino" w:hAnsi="Palatino"/>
        </w:rPr>
        <w:t xml:space="preserve"> (Follow the “Over Ratio Policy”)</w:t>
      </w:r>
    </w:p>
    <w:p w:rsidR="003B2DE8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No menu for pre</w:t>
      </w:r>
      <w:r>
        <w:rPr>
          <w:rFonts w:ascii="Palatino" w:hAnsi="Palatino"/>
        </w:rPr>
        <w:t>vious day or a couple of days (D</w:t>
      </w:r>
      <w:r w:rsidRPr="006B33D1">
        <w:rPr>
          <w:rFonts w:ascii="Palatino" w:hAnsi="Palatino"/>
        </w:rPr>
        <w:t>isallow meals in red pen on actual menu</w:t>
      </w:r>
      <w:r>
        <w:rPr>
          <w:rFonts w:ascii="Palatino" w:hAnsi="Palatino"/>
        </w:rPr>
        <w:t>)</w:t>
      </w:r>
      <w:r w:rsidRPr="006B33D1">
        <w:rPr>
          <w:rFonts w:ascii="Palatino" w:hAnsi="Palatino"/>
        </w:rPr>
        <w:t xml:space="preserve">.  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No</w:t>
      </w:r>
      <w:r>
        <w:rPr>
          <w:rFonts w:ascii="Palatino" w:hAnsi="Palatino"/>
        </w:rPr>
        <w:t xml:space="preserve"> sign in/outs</w:t>
      </w:r>
      <w:r w:rsidRPr="006B33D1">
        <w:rPr>
          <w:rFonts w:ascii="Palatino" w:hAnsi="Palatino"/>
        </w:rPr>
        <w:t xml:space="preserve"> for pre</w:t>
      </w:r>
      <w:r>
        <w:rPr>
          <w:rFonts w:ascii="Palatino" w:hAnsi="Palatino"/>
        </w:rPr>
        <w:t>vious day or a couple of days (D</w:t>
      </w:r>
      <w:r w:rsidRPr="006B33D1">
        <w:rPr>
          <w:rFonts w:ascii="Palatino" w:hAnsi="Palatino"/>
        </w:rPr>
        <w:t>isallow meals in red pen on actual menu</w:t>
      </w:r>
      <w:r>
        <w:rPr>
          <w:rFonts w:ascii="Palatino" w:hAnsi="Palatino"/>
        </w:rPr>
        <w:t>)</w:t>
      </w:r>
      <w:r w:rsidRPr="006B33D1">
        <w:rPr>
          <w:rFonts w:ascii="Palatino" w:hAnsi="Palatino"/>
        </w:rPr>
        <w:t xml:space="preserve">.  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 xml:space="preserve">Provider has a child in attendance on the menu but no enrollment form on file.  </w:t>
      </w:r>
      <w:r>
        <w:rPr>
          <w:rFonts w:ascii="Palatino" w:hAnsi="Palatino"/>
        </w:rPr>
        <w:t>(T</w:t>
      </w:r>
      <w:r w:rsidRPr="006B33D1">
        <w:rPr>
          <w:rFonts w:ascii="Palatino" w:hAnsi="Palatino"/>
        </w:rPr>
        <w:t>A should be to get an enrollment.</w:t>
      </w:r>
      <w:r>
        <w:rPr>
          <w:rFonts w:ascii="Palatino" w:hAnsi="Palatino"/>
        </w:rPr>
        <w:t>)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Meals are claimed closer than 2 hours apart.</w:t>
      </w:r>
      <w:r>
        <w:rPr>
          <w:rFonts w:ascii="Palatino" w:hAnsi="Palatino"/>
        </w:rPr>
        <w:t xml:space="preserve"> (TA should be new application)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>Health /</w:t>
      </w:r>
      <w:r w:rsidRPr="006B33D1">
        <w:rPr>
          <w:rFonts w:ascii="Palatino" w:hAnsi="Palatino"/>
        </w:rPr>
        <w:t>fire surv</w:t>
      </w:r>
      <w:r>
        <w:rPr>
          <w:rFonts w:ascii="Palatino" w:hAnsi="Palatino"/>
        </w:rPr>
        <w:t>eys  are satisfactory but have minor deficiencies</w:t>
      </w:r>
      <w:r w:rsidRPr="006B33D1">
        <w:rPr>
          <w:rFonts w:ascii="Palatino" w:hAnsi="Palatino"/>
        </w:rPr>
        <w:t xml:space="preserve"> such as: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>-No plug covers</w:t>
      </w:r>
      <w:r>
        <w:rPr>
          <w:rFonts w:ascii="Palatino" w:hAnsi="Palatino"/>
        </w:rPr>
        <w:t xml:space="preserve"> (TA is to give them plug covers or send in receipt)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>-No dog vaccinations (</w:t>
      </w:r>
      <w:r>
        <w:rPr>
          <w:rFonts w:ascii="Palatino" w:hAnsi="Palatino"/>
        </w:rPr>
        <w:t>TA is copy of shot record from vet</w:t>
      </w:r>
      <w:r w:rsidRPr="006B33D1">
        <w:rPr>
          <w:rFonts w:ascii="Palatino" w:hAnsi="Palatino"/>
        </w:rPr>
        <w:t>)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>-No fire escape plan</w:t>
      </w:r>
      <w:r>
        <w:rPr>
          <w:rFonts w:ascii="Palatino" w:hAnsi="Palatino"/>
        </w:rPr>
        <w:t xml:space="preserve"> (TA is copy of plan)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>-No fire extinguisher or current one needs re-tagging (need a receipt)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>-Insect problems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>-Swing set not secure in ground, etc.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>-No refrigerator thermometer</w:t>
      </w:r>
      <w:r>
        <w:rPr>
          <w:rFonts w:ascii="Palatino" w:hAnsi="Palatino"/>
        </w:rPr>
        <w:t xml:space="preserve"> </w:t>
      </w:r>
      <w:r w:rsidRPr="006B33D1">
        <w:rPr>
          <w:rFonts w:ascii="Palatino" w:hAnsi="Palatino"/>
        </w:rPr>
        <w:t>(need a receipt)</w:t>
      </w:r>
    </w:p>
    <w:p w:rsidR="003B2DE8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>-No back flow preventer</w:t>
      </w:r>
      <w:r>
        <w:rPr>
          <w:rFonts w:ascii="Palatino" w:hAnsi="Palatino"/>
        </w:rPr>
        <w:t xml:space="preserve"> </w:t>
      </w:r>
      <w:r w:rsidRPr="006B33D1">
        <w:rPr>
          <w:rFonts w:ascii="Palatino" w:hAnsi="Palatino"/>
        </w:rPr>
        <w:t>(need a receipt)</w:t>
      </w:r>
    </w:p>
    <w:p w:rsidR="003B2DE8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>
        <w:rPr>
          <w:rFonts w:ascii="Palatino" w:hAnsi="Palatino"/>
        </w:rPr>
        <w:tab/>
        <w:t xml:space="preserve">-No lid on garbage container </w:t>
      </w:r>
      <w:r w:rsidRPr="006B33D1">
        <w:rPr>
          <w:rFonts w:ascii="Palatino" w:hAnsi="Palatino"/>
        </w:rPr>
        <w:t>(need a receipt)</w:t>
      </w:r>
    </w:p>
    <w:p w:rsidR="003B2DE8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>
        <w:rPr>
          <w:rFonts w:ascii="Palatino" w:hAnsi="Palatino"/>
        </w:rPr>
        <w:tab/>
        <w:t>-Utensils in poor condition</w:t>
      </w:r>
    </w:p>
    <w:p w:rsidR="003B2DE8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>
        <w:rPr>
          <w:rFonts w:ascii="Palatino" w:hAnsi="Palatino"/>
        </w:rPr>
        <w:tab/>
        <w:t>-Toys appear dirty.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>
        <w:rPr>
          <w:rFonts w:ascii="Palatino" w:hAnsi="Palatino"/>
        </w:rPr>
        <w:tab/>
        <w:t>-Excessive pet dropping around play area.</w:t>
      </w:r>
    </w:p>
    <w:p w:rsidR="003B2DE8" w:rsidRPr="006B33D1" w:rsidRDefault="003B2DE8" w:rsidP="003B2DE8">
      <w:pPr>
        <w:pStyle w:val="Default"/>
        <w:spacing w:line="260" w:lineRule="atLeast"/>
        <w:ind w:left="720"/>
        <w:rPr>
          <w:rFonts w:ascii="Palatino" w:hAnsi="Palatino"/>
        </w:rPr>
      </w:pPr>
      <w:r w:rsidRPr="006B33D1">
        <w:rPr>
          <w:rFonts w:ascii="Palatino" w:hAnsi="Palatino"/>
        </w:rPr>
        <w:tab/>
        <w:t xml:space="preserve">-No pump soap </w:t>
      </w:r>
      <w:r>
        <w:rPr>
          <w:rFonts w:ascii="Palatino" w:hAnsi="Palatino"/>
        </w:rPr>
        <w:t>and/</w:t>
      </w:r>
      <w:r w:rsidRPr="006B33D1">
        <w:rPr>
          <w:rFonts w:ascii="Palatino" w:hAnsi="Palatino"/>
        </w:rPr>
        <w:t>or paper towel in bathroom etc.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Provider has a different kids than normal (amount or actual kids)</w:t>
      </w:r>
    </w:p>
    <w:p w:rsidR="003B2DE8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Is caring for a kid that is not on menu or has no enrollment (Obtain an enrollment form and make sure they are on both copies of the Master List).</w:t>
      </w:r>
    </w:p>
    <w:p w:rsidR="003B2DE8" w:rsidRPr="006B33D1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No children there (Complete a “No Kids” review).  Check against menu and make sure no meal was claimed.</w:t>
      </w:r>
      <w:r>
        <w:rPr>
          <w:rFonts w:ascii="Palatino" w:hAnsi="Palatino"/>
        </w:rPr>
        <w:t xml:space="preserve"> (TA=send in new agreement/contract.)</w:t>
      </w:r>
    </w:p>
    <w:p w:rsidR="003B2DE8" w:rsidRPr="003B2DE8" w:rsidRDefault="003B2DE8" w:rsidP="003B2DE8">
      <w:pPr>
        <w:pStyle w:val="Default"/>
        <w:numPr>
          <w:ilvl w:val="0"/>
          <w:numId w:val="3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No one is home.  Disallow meals if you were there during a meal service.</w:t>
      </w:r>
      <w:r>
        <w:rPr>
          <w:rFonts w:ascii="Palatino" w:hAnsi="Palatino"/>
        </w:rPr>
        <w:t xml:space="preserve"> </w:t>
      </w:r>
      <w:r w:rsidRPr="003B2DE8">
        <w:rPr>
          <w:rFonts w:ascii="Palatino" w:hAnsi="Palatino"/>
        </w:rPr>
        <w:t>(TA=send in new agreement/contract.)</w:t>
      </w:r>
    </w:p>
    <w:p w:rsidR="003B2DE8" w:rsidRPr="006B33D1" w:rsidRDefault="003B2DE8" w:rsidP="003B2DE8">
      <w:pPr>
        <w:pStyle w:val="Default"/>
        <w:numPr>
          <w:ilvl w:val="0"/>
          <w:numId w:val="6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No menus (for the month until day of review.)  Disallow all meals that were not recorded.</w:t>
      </w:r>
      <w:r>
        <w:rPr>
          <w:rFonts w:ascii="Palatino" w:hAnsi="Palatino"/>
        </w:rPr>
        <w:t xml:space="preserve"> (TA = send menus in once/week for a month.</w:t>
      </w:r>
    </w:p>
    <w:p w:rsidR="003B2DE8" w:rsidRPr="006B33D1" w:rsidRDefault="003B2DE8" w:rsidP="003B2DE8">
      <w:pPr>
        <w:pStyle w:val="Default"/>
        <w:numPr>
          <w:ilvl w:val="0"/>
          <w:numId w:val="6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No sign in/out sheets (for the month until day of review.)  Disallow all meals that the kids were not signed in or out.</w:t>
      </w:r>
      <w:r>
        <w:rPr>
          <w:rFonts w:ascii="Palatino" w:hAnsi="Palatino"/>
        </w:rPr>
        <w:t xml:space="preserve"> (TA=send in sign in/out sheets for a month.)</w:t>
      </w:r>
    </w:p>
    <w:p w:rsidR="003B2DE8" w:rsidRPr="006B33D1" w:rsidRDefault="003B2DE8" w:rsidP="003B2DE8">
      <w:pPr>
        <w:pStyle w:val="Default"/>
        <w:numPr>
          <w:ilvl w:val="0"/>
          <w:numId w:val="6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Provider claims same kids for the same mea</w:t>
      </w:r>
      <w:r>
        <w:rPr>
          <w:rFonts w:ascii="Palatino" w:hAnsi="Palatino"/>
        </w:rPr>
        <w:t xml:space="preserve">l everyday; except for day of </w:t>
      </w:r>
      <w:r w:rsidRPr="006B33D1">
        <w:rPr>
          <w:rFonts w:ascii="Palatino" w:hAnsi="Palatino"/>
        </w:rPr>
        <w:t>review.</w:t>
      </w:r>
      <w:r>
        <w:rPr>
          <w:rFonts w:ascii="Palatino" w:hAnsi="Palatino"/>
        </w:rPr>
        <w:t xml:space="preserve"> (TA – send out parent verifications)</w:t>
      </w:r>
    </w:p>
    <w:p w:rsidR="003B2DE8" w:rsidRPr="006B33D1" w:rsidRDefault="003B2DE8" w:rsidP="003B2DE8">
      <w:pPr>
        <w:pStyle w:val="Default"/>
        <w:numPr>
          <w:ilvl w:val="0"/>
          <w:numId w:val="6"/>
        </w:numPr>
        <w:spacing w:line="260" w:lineRule="atLeast"/>
        <w:rPr>
          <w:rFonts w:ascii="Palatino" w:hAnsi="Palatino"/>
        </w:rPr>
      </w:pPr>
      <w:r w:rsidRPr="006B33D1">
        <w:rPr>
          <w:rFonts w:ascii="Palatino" w:hAnsi="Palatino"/>
        </w:rPr>
        <w:t>Provider claims maximum everyday except day of review (100% attendance)</w:t>
      </w:r>
      <w:r w:rsidRPr="00601437">
        <w:rPr>
          <w:rFonts w:ascii="Palatino" w:hAnsi="Palatino"/>
        </w:rPr>
        <w:t xml:space="preserve"> </w:t>
      </w:r>
      <w:r>
        <w:rPr>
          <w:rFonts w:ascii="Palatino" w:hAnsi="Palatino"/>
        </w:rPr>
        <w:t>(TA – send out parent verifications)</w:t>
      </w:r>
    </w:p>
    <w:p w:rsidR="003B2DE8" w:rsidRDefault="003B2DE8" w:rsidP="003B2DE8">
      <w:pPr>
        <w:pStyle w:val="Default"/>
        <w:spacing w:line="320" w:lineRule="atLeast"/>
        <w:ind w:left="720" w:hanging="720"/>
        <w:rPr>
          <w:rFonts w:ascii="Palatino" w:hAnsi="Palatino"/>
          <w:b/>
        </w:rPr>
      </w:pPr>
    </w:p>
    <w:p w:rsidR="003B2DE8" w:rsidRPr="003B2DE8" w:rsidRDefault="003B2DE8" w:rsidP="003B2DE8">
      <w:pPr>
        <w:pStyle w:val="Default"/>
        <w:numPr>
          <w:ilvl w:val="0"/>
          <w:numId w:val="4"/>
        </w:numPr>
        <w:spacing w:line="320" w:lineRule="atLeast"/>
        <w:rPr>
          <w:rFonts w:ascii="Palatino" w:hAnsi="Palatino"/>
          <w:b/>
          <w:i/>
          <w:szCs w:val="28"/>
        </w:rPr>
      </w:pPr>
      <w:r w:rsidRPr="006B33D1">
        <w:rPr>
          <w:rFonts w:ascii="Palatino" w:hAnsi="Palatino"/>
          <w:b/>
          <w:i/>
          <w:szCs w:val="28"/>
        </w:rPr>
        <w:lastRenderedPageBreak/>
        <w:t xml:space="preserve">The provider should be put on “inactive” and the Director notified until we are able to complete an unannounced review if: </w:t>
      </w:r>
    </w:p>
    <w:p w:rsidR="003B2DE8" w:rsidRDefault="003B2DE8" w:rsidP="003B2DE8">
      <w:pPr>
        <w:pStyle w:val="Default"/>
        <w:spacing w:line="260" w:lineRule="atLeast"/>
        <w:ind w:left="360"/>
        <w:rPr>
          <w:rFonts w:ascii="Palatino" w:hAnsi="Palatino"/>
        </w:rPr>
      </w:pPr>
      <w:r w:rsidRPr="006B33D1">
        <w:rPr>
          <w:rFonts w:ascii="Palatino" w:hAnsi="Palatino"/>
        </w:rPr>
        <w:t>•</w:t>
      </w:r>
      <w:r w:rsidRPr="006B33D1">
        <w:rPr>
          <w:rFonts w:ascii="Palatino" w:hAnsi="Palatino"/>
        </w:rPr>
        <w:tab/>
        <w:t>No review has been done for 6 months.</w:t>
      </w: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</w:p>
    <w:p w:rsidR="003B2DE8" w:rsidRPr="00120976" w:rsidRDefault="003B2DE8" w:rsidP="003B2DE8">
      <w:pPr>
        <w:pStyle w:val="Default"/>
        <w:spacing w:line="260" w:lineRule="atLeast"/>
        <w:rPr>
          <w:rFonts w:ascii="Palatino" w:hAnsi="Palatino"/>
          <w:b/>
          <w:i/>
        </w:rPr>
      </w:pPr>
      <w:r w:rsidRPr="00120976">
        <w:rPr>
          <w:rFonts w:ascii="Palatino" w:hAnsi="Palatino"/>
          <w:b/>
          <w:i/>
        </w:rPr>
        <w:t>Corrective Action</w:t>
      </w: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 xml:space="preserve">If any of the previous problems occur a second time on a visit, the the area coordinator should have the provider </w:t>
      </w:r>
      <w:r>
        <w:rPr>
          <w:rFonts w:ascii="Palatino" w:hAnsi="Palatino"/>
        </w:rPr>
        <w:t xml:space="preserve">complete a corrective action. </w:t>
      </w:r>
      <w:bookmarkStart w:id="0" w:name="_GoBack"/>
      <w:bookmarkEnd w:id="0"/>
      <w:r>
        <w:rPr>
          <w:rFonts w:ascii="Palatino" w:hAnsi="Palatino"/>
        </w:rPr>
        <w:t>She will track when the CA was sent out and when it’s received and whether is is complete.</w:t>
      </w: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  <w:r>
        <w:rPr>
          <w:rFonts w:ascii="Palatino" w:hAnsi="Palatino"/>
        </w:rPr>
        <w:t>She gives it to the Director or Assistant Director for approval before the Office Manager files it.</w:t>
      </w: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  <w:r>
        <w:rPr>
          <w:rFonts w:ascii="Palatino" w:hAnsi="Palatino"/>
        </w:rPr>
        <w:t>8/14</w:t>
      </w: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pStyle w:val="Default"/>
        <w:spacing w:line="260" w:lineRule="atLeast"/>
        <w:rPr>
          <w:rFonts w:ascii="Palatino" w:hAnsi="Palatino"/>
          <w:b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Default="003B2DE8" w:rsidP="003B2DE8">
      <w:pPr>
        <w:jc w:val="center"/>
        <w:rPr>
          <w:b/>
          <w:i/>
        </w:rPr>
      </w:pPr>
    </w:p>
    <w:p w:rsidR="003B2DE8" w:rsidRPr="00DA5263" w:rsidRDefault="003B2DE8" w:rsidP="003B2DE8">
      <w:pPr>
        <w:jc w:val="center"/>
        <w:rPr>
          <w:b/>
        </w:rPr>
      </w:pPr>
      <w:r w:rsidRPr="00DA5263">
        <w:rPr>
          <w:b/>
          <w:i/>
        </w:rPr>
        <w:t>BJ Enterprises</w:t>
      </w:r>
      <w:r w:rsidRPr="00DA5263">
        <w:rPr>
          <w:b/>
        </w:rPr>
        <w:t xml:space="preserve"> Corrective Action Form</w:t>
      </w:r>
    </w:p>
    <w:p w:rsidR="003B2DE8" w:rsidRDefault="003B2DE8" w:rsidP="003B2DE8"/>
    <w:p w:rsidR="003B2DE8" w:rsidRDefault="003B2DE8" w:rsidP="003B2DE8">
      <w:pPr>
        <w:ind w:left="-180" w:firstLine="180"/>
      </w:pPr>
      <w:r>
        <w:t>Provider Name ___________________________ Date of Visit/Deficiency ________</w:t>
      </w:r>
    </w:p>
    <w:p w:rsidR="003B2DE8" w:rsidRDefault="003B2DE8" w:rsidP="003B2DE8">
      <w:pPr>
        <w:ind w:left="-180" w:firstLine="180"/>
      </w:pPr>
    </w:p>
    <w:p w:rsidR="003B2DE8" w:rsidRDefault="003B2DE8" w:rsidP="003B2DE8">
      <w:pPr>
        <w:ind w:left="-180" w:firstLine="180"/>
      </w:pPr>
      <w:r>
        <w:t>Deficiency:</w:t>
      </w:r>
    </w:p>
    <w:p w:rsidR="003B2DE8" w:rsidRDefault="003B2DE8" w:rsidP="003B2DE8">
      <w:pPr>
        <w:ind w:left="-180" w:firstLine="180"/>
      </w:pPr>
      <w:r>
        <w:t>•</w:t>
      </w:r>
      <w:r>
        <w:tab/>
        <w:t>Failure to keep required records</w:t>
      </w:r>
    </w:p>
    <w:p w:rsidR="003B2DE8" w:rsidRDefault="003B2DE8" w:rsidP="003B2DE8">
      <w:pPr>
        <w:ind w:left="-180" w:firstLine="180"/>
      </w:pPr>
      <w:r>
        <w:tab/>
      </w:r>
      <w:r>
        <w:tab/>
      </w:r>
      <w:r w:rsidRPr="00DA5263">
        <w:rPr>
          <w:rFonts w:ascii="DingbatsOne" w:hAnsi="DingbatsOne"/>
        </w:rPr>
        <w:t>-</w:t>
      </w:r>
      <w:r>
        <w:t>Menus</w:t>
      </w:r>
    </w:p>
    <w:p w:rsidR="003B2DE8" w:rsidRDefault="003B2DE8" w:rsidP="003B2DE8">
      <w:pPr>
        <w:ind w:left="-180" w:firstLine="180"/>
      </w:pPr>
      <w:r>
        <w:tab/>
      </w:r>
      <w:r>
        <w:tab/>
      </w:r>
      <w:r w:rsidRPr="00DA5263">
        <w:rPr>
          <w:rFonts w:ascii="DingbatsOne" w:hAnsi="DingbatsOne"/>
        </w:rPr>
        <w:t>-</w:t>
      </w:r>
      <w:r>
        <w:t>Attendance records</w:t>
      </w:r>
    </w:p>
    <w:p w:rsidR="003B2DE8" w:rsidRDefault="003B2DE8" w:rsidP="003B2DE8">
      <w:pPr>
        <w:ind w:left="-180" w:firstLine="180"/>
      </w:pPr>
      <w:r>
        <w:tab/>
      </w:r>
      <w:r>
        <w:tab/>
      </w:r>
      <w:r w:rsidRPr="00DA5263">
        <w:rPr>
          <w:rFonts w:ascii="DingbatsOne" w:hAnsi="DingbatsOne"/>
        </w:rPr>
        <w:t>-</w:t>
      </w:r>
      <w:r>
        <w:t>Sign in/out sheets</w:t>
      </w:r>
    </w:p>
    <w:p w:rsidR="003B2DE8" w:rsidRDefault="003B2DE8" w:rsidP="003B2DE8">
      <w:pPr>
        <w:ind w:left="-180" w:firstLine="180"/>
      </w:pPr>
      <w:r>
        <w:tab/>
      </w:r>
      <w:r>
        <w:tab/>
      </w:r>
      <w:r w:rsidRPr="00DA5263">
        <w:rPr>
          <w:rFonts w:ascii="DingbatsOne" w:hAnsi="DingbatsOne"/>
        </w:rPr>
        <w:t>-</w:t>
      </w:r>
      <w:r>
        <w:t>Enrollment forms</w:t>
      </w:r>
    </w:p>
    <w:p w:rsidR="003B2DE8" w:rsidRDefault="003B2DE8" w:rsidP="003B2DE8">
      <w:pPr>
        <w:ind w:left="-180" w:firstLine="180"/>
      </w:pPr>
      <w:r>
        <w:t>•</w:t>
      </w:r>
      <w:r>
        <w:tab/>
        <w:t>Over capacity</w:t>
      </w:r>
    </w:p>
    <w:p w:rsidR="003B2DE8" w:rsidRDefault="003B2DE8" w:rsidP="003B2DE8">
      <w:pPr>
        <w:ind w:left="720" w:hanging="720"/>
      </w:pPr>
      <w:r>
        <w:t>•</w:t>
      </w:r>
      <w:r>
        <w:tab/>
        <w:t>Failure to contact the office when not home during a meal service times as required in the sponsor-provider agreement</w:t>
      </w:r>
    </w:p>
    <w:p w:rsidR="003B2DE8" w:rsidRDefault="003B2DE8" w:rsidP="003B2DE8">
      <w:pPr>
        <w:ind w:left="-180" w:firstLine="180"/>
      </w:pPr>
      <w:r>
        <w:t>•</w:t>
      </w:r>
      <w:r>
        <w:tab/>
        <w:t>Meal components do not meet CACFP requirements</w:t>
      </w:r>
    </w:p>
    <w:p w:rsidR="003B2DE8" w:rsidRDefault="003B2DE8" w:rsidP="003B2DE8">
      <w:pPr>
        <w:ind w:left="-180" w:firstLine="180"/>
      </w:pPr>
      <w:r>
        <w:t>•</w:t>
      </w:r>
      <w:r>
        <w:tab/>
        <w:t>Meal times do not agree with times on the provider’s application</w:t>
      </w:r>
    </w:p>
    <w:p w:rsidR="003B2DE8" w:rsidRDefault="003B2DE8" w:rsidP="003B2DE8">
      <w:pPr>
        <w:ind w:left="-180" w:firstLine="180"/>
      </w:pPr>
    </w:p>
    <w:p w:rsidR="003B2DE8" w:rsidRDefault="003B2DE8" w:rsidP="003B2DE8">
      <w:pPr>
        <w:ind w:left="-180" w:firstLine="180"/>
      </w:pPr>
      <w:r>
        <w:t>The corrective action policy letter must include the provider’s full name, address and date of birth.</w:t>
      </w:r>
    </w:p>
    <w:p w:rsidR="003B2DE8" w:rsidRDefault="003B2DE8" w:rsidP="003B2DE8">
      <w:pPr>
        <w:ind w:left="-180" w:firstLine="180"/>
      </w:pPr>
      <w:r>
        <w:t>Provider needs to submit a written policy and procedure that:</w:t>
      </w:r>
    </w:p>
    <w:p w:rsidR="003B2DE8" w:rsidRDefault="003B2DE8" w:rsidP="003B2DE8">
      <w:pPr>
        <w:ind w:left="-180" w:firstLine="180"/>
      </w:pPr>
      <w:r>
        <w:t>1.</w:t>
      </w:r>
      <w:r>
        <w:tab/>
        <w:t>States what the deficiency is</w:t>
      </w:r>
    </w:p>
    <w:p w:rsidR="003B2DE8" w:rsidRDefault="003B2DE8" w:rsidP="003B2DE8">
      <w:pPr>
        <w:ind w:left="-180" w:firstLine="180"/>
      </w:pPr>
      <w:r>
        <w:t>2.</w:t>
      </w:r>
      <w:r>
        <w:tab/>
        <w:t>What steps will be taken to ensure the problem is permanently corrected</w:t>
      </w:r>
    </w:p>
    <w:p w:rsidR="003B2DE8" w:rsidRDefault="003B2DE8" w:rsidP="003B2DE8">
      <w:pPr>
        <w:ind w:left="-180" w:firstLine="180"/>
      </w:pPr>
      <w:r>
        <w:t>3.</w:t>
      </w:r>
      <w:r>
        <w:tab/>
        <w:t>Who is responsible for ensuring this policy is adhered to</w:t>
      </w:r>
    </w:p>
    <w:p w:rsidR="003B2DE8" w:rsidRDefault="003B2DE8" w:rsidP="003B2DE8">
      <w:pPr>
        <w:ind w:left="-180" w:firstLine="180"/>
      </w:pPr>
      <w:r>
        <w:t>4.</w:t>
      </w:r>
      <w:r>
        <w:tab/>
        <w:t>When will the policy be implemented</w:t>
      </w:r>
    </w:p>
    <w:p w:rsidR="003B2DE8" w:rsidRDefault="003B2DE8" w:rsidP="003B2DE8">
      <w:pPr>
        <w:ind w:left="-180" w:firstLine="180"/>
      </w:pPr>
      <w:r>
        <w:t>5.</w:t>
      </w:r>
      <w:r>
        <w:tab/>
        <w:t>Where will the appropriate records be retained</w:t>
      </w:r>
    </w:p>
    <w:p w:rsidR="003B2DE8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  <w:rPr>
          <w:sz w:val="18"/>
        </w:rPr>
      </w:pPr>
      <w:r>
        <w:t xml:space="preserve">Date policy/procedure is due: </w:t>
      </w:r>
      <w:r w:rsidRPr="00DA5263">
        <w:rPr>
          <w:sz w:val="18"/>
        </w:rPr>
        <w:t>___</w:t>
      </w:r>
      <w:r>
        <w:rPr>
          <w:sz w:val="18"/>
        </w:rPr>
        <w:t>_________________________</w:t>
      </w:r>
    </w:p>
    <w:p w:rsidR="003B2DE8" w:rsidRPr="00DA5263" w:rsidRDefault="003B2DE8" w:rsidP="003B2DE8">
      <w:pPr>
        <w:ind w:left="-180" w:firstLine="180"/>
        <w:rPr>
          <w:sz w:val="18"/>
        </w:rPr>
      </w:pPr>
    </w:p>
    <w:p w:rsidR="003B2DE8" w:rsidRPr="00DA5263" w:rsidRDefault="003B2DE8" w:rsidP="003B2DE8">
      <w:pPr>
        <w:ind w:left="-180" w:firstLine="180"/>
      </w:pPr>
      <w:r w:rsidRPr="00DA5263">
        <w:t xml:space="preserve">All corrections must </w:t>
      </w:r>
      <w:proofErr w:type="spellStart"/>
      <w:r w:rsidRPr="00DA5263">
        <w:t>b e</w:t>
      </w:r>
      <w:proofErr w:type="spellEnd"/>
      <w:r w:rsidRPr="00DA5263">
        <w:t xml:space="preserve"> maintained permanently, failure to maintai</w:t>
      </w:r>
      <w:r>
        <w:t xml:space="preserve">n the corrections will result </w:t>
      </w:r>
      <w:proofErr w:type="spellStart"/>
      <w:r w:rsidRPr="00DA5263">
        <w:t>n</w:t>
      </w:r>
      <w:proofErr w:type="spellEnd"/>
      <w:r w:rsidRPr="00DA5263">
        <w:t xml:space="preserve"> </w:t>
      </w:r>
      <w:proofErr w:type="gramStart"/>
      <w:r w:rsidRPr="00DA5263">
        <w:t>your</w:t>
      </w:r>
      <w:proofErr w:type="gramEnd"/>
      <w:r w:rsidRPr="00DA5263">
        <w:t xml:space="preserve"> being deemed seriously deficient.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  <w:r w:rsidRPr="00DA5263">
        <w:t>Submit all documentation by the due date listed above to the following address: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  <w:rPr>
          <w:i/>
        </w:rPr>
      </w:pPr>
      <w:r w:rsidRPr="00DA5263">
        <w:rPr>
          <w:i/>
        </w:rPr>
        <w:t>BJ Enterprises</w:t>
      </w:r>
    </w:p>
    <w:p w:rsidR="003B2DE8" w:rsidRPr="00DA5263" w:rsidRDefault="003B2DE8" w:rsidP="003B2DE8">
      <w:pPr>
        <w:ind w:left="-180" w:firstLine="180"/>
      </w:pPr>
      <w:r w:rsidRPr="00DA5263">
        <w:t>P. O. Box 10189</w:t>
      </w:r>
    </w:p>
    <w:p w:rsidR="003B2DE8" w:rsidRPr="00DA5263" w:rsidRDefault="003B2DE8" w:rsidP="003B2DE8">
      <w:pPr>
        <w:ind w:left="-180" w:firstLine="180"/>
      </w:pPr>
      <w:proofErr w:type="gramStart"/>
      <w:r w:rsidRPr="00DA5263">
        <w:t>Scottsdale,  AZ</w:t>
      </w:r>
      <w:proofErr w:type="gramEnd"/>
      <w:r w:rsidRPr="00DA5263">
        <w:t xml:space="preserve">   85271-0189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/>
    <w:p w:rsidR="003B2DE8" w:rsidRPr="00DA5263" w:rsidRDefault="003B2DE8" w:rsidP="003B2DE8">
      <w:pPr>
        <w:ind w:left="-180" w:firstLine="180"/>
      </w:pPr>
    </w:p>
    <w:p w:rsidR="003B2DE8" w:rsidRDefault="003B2DE8" w:rsidP="003B2DE8">
      <w:pPr>
        <w:ind w:left="-180" w:firstLine="180"/>
      </w:pPr>
    </w:p>
    <w:p w:rsidR="003B2DE8" w:rsidRPr="00DA5263" w:rsidRDefault="003B2DE8" w:rsidP="003B2DE8"/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  <w:jc w:val="center"/>
        <w:rPr>
          <w:sz w:val="20"/>
        </w:rPr>
      </w:pPr>
      <w:r w:rsidRPr="00DA5263">
        <w:rPr>
          <w:sz w:val="20"/>
        </w:rPr>
        <w:t>This institution is an equal opportunity provider and employer.</w:t>
      </w:r>
    </w:p>
    <w:p w:rsidR="003B2DE8" w:rsidRDefault="003B2DE8" w:rsidP="003B2DE8">
      <w:pPr>
        <w:ind w:left="-180" w:firstLine="180"/>
        <w:rPr>
          <w:sz w:val="20"/>
        </w:rPr>
      </w:pPr>
    </w:p>
    <w:p w:rsidR="003B2DE8" w:rsidRDefault="003B2DE8" w:rsidP="003B2DE8">
      <w:pPr>
        <w:ind w:left="-180" w:firstLine="180"/>
        <w:rPr>
          <w:sz w:val="20"/>
        </w:rPr>
      </w:pPr>
    </w:p>
    <w:p w:rsidR="003B2DE8" w:rsidRDefault="003B2DE8" w:rsidP="003B2DE8">
      <w:pPr>
        <w:ind w:left="-180" w:firstLine="180"/>
        <w:rPr>
          <w:sz w:val="20"/>
        </w:rPr>
      </w:pPr>
    </w:p>
    <w:p w:rsidR="003B2DE8" w:rsidRPr="00DA5263" w:rsidRDefault="003B2DE8" w:rsidP="003B2DE8">
      <w:pPr>
        <w:ind w:left="-180" w:firstLine="180"/>
        <w:rPr>
          <w:sz w:val="20"/>
        </w:rPr>
      </w:pPr>
    </w:p>
    <w:p w:rsidR="003B2DE8" w:rsidRPr="00DA5263" w:rsidRDefault="003B2DE8" w:rsidP="003B2DE8">
      <w:pPr>
        <w:ind w:left="-180" w:firstLine="180"/>
        <w:jc w:val="center"/>
        <w:rPr>
          <w:b/>
        </w:rPr>
      </w:pPr>
      <w:r w:rsidRPr="00DA5263">
        <w:rPr>
          <w:b/>
          <w:i/>
        </w:rPr>
        <w:t>BJ Enterprises</w:t>
      </w:r>
      <w:r w:rsidRPr="00DA5263">
        <w:rPr>
          <w:b/>
        </w:rPr>
        <w:t xml:space="preserve"> Provider Response Form</w:t>
      </w:r>
    </w:p>
    <w:p w:rsidR="003B2DE8" w:rsidRPr="00DA5263" w:rsidRDefault="003B2DE8" w:rsidP="003B2DE8">
      <w:pPr>
        <w:ind w:left="-180" w:firstLine="180"/>
        <w:jc w:val="center"/>
        <w:rPr>
          <w:b/>
        </w:rPr>
      </w:pP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  <w:r w:rsidRPr="00DA5263">
        <w:t>Provider Name: ______</w:t>
      </w:r>
      <w:r>
        <w:t>__________________________</w:t>
      </w:r>
      <w:r w:rsidRPr="00DA5263">
        <w:t xml:space="preserve"> Date:  __________________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  <w:r w:rsidRPr="00DA5263">
        <w:t>Address: ___________________________</w:t>
      </w:r>
      <w:r>
        <w:t>____________</w:t>
      </w:r>
      <w:r w:rsidRPr="00DA5263">
        <w:t>Date of Birth: ____________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  <w:r w:rsidRPr="00DA5263">
        <w:t>1.</w:t>
      </w:r>
      <w:r w:rsidRPr="00DA5263">
        <w:tab/>
        <w:t>Deficiency: ____________________________</w:t>
      </w:r>
      <w:r>
        <w:t>___________________________</w:t>
      </w:r>
    </w:p>
    <w:p w:rsidR="003B2DE8" w:rsidRDefault="003B2DE8" w:rsidP="003B2DE8">
      <w:pPr>
        <w:ind w:left="-180" w:firstLine="180"/>
      </w:pPr>
      <w:r w:rsidRPr="00DA5263">
        <w:tab/>
        <w:t>______________________________________</w:t>
      </w:r>
      <w:r>
        <w:t>___________________________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720" w:hanging="720"/>
      </w:pPr>
      <w:r w:rsidRPr="00DA5263">
        <w:t>2.</w:t>
      </w:r>
      <w:r w:rsidRPr="00DA5263">
        <w:tab/>
        <w:t xml:space="preserve">What policy/procedure will be taken to permanently correct the deficiency: 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  <w:r w:rsidRPr="00DA5263">
        <w:tab/>
        <w:t>__________________________________</w:t>
      </w:r>
      <w:r>
        <w:t>_______________________________</w:t>
      </w:r>
    </w:p>
    <w:p w:rsidR="003B2DE8" w:rsidRPr="00DA5263" w:rsidRDefault="003B2DE8" w:rsidP="003B2DE8">
      <w:pPr>
        <w:ind w:left="-180" w:firstLine="180"/>
      </w:pPr>
      <w:r w:rsidRPr="00DA5263">
        <w:tab/>
        <w:t>______________________________________</w:t>
      </w:r>
      <w:r>
        <w:t>___________________________</w:t>
      </w:r>
    </w:p>
    <w:p w:rsidR="003B2DE8" w:rsidRPr="00DA5263" w:rsidRDefault="003B2DE8" w:rsidP="003B2DE8">
      <w:pPr>
        <w:ind w:left="-180" w:firstLine="180"/>
      </w:pPr>
      <w:r w:rsidRPr="00DA5263">
        <w:tab/>
        <w:t>______________________________________</w:t>
      </w:r>
      <w:r>
        <w:t>___________________________</w:t>
      </w:r>
    </w:p>
    <w:p w:rsidR="003B2DE8" w:rsidRPr="00DA5263" w:rsidRDefault="003B2DE8" w:rsidP="003B2DE8">
      <w:pPr>
        <w:ind w:left="-180" w:firstLine="180"/>
      </w:pPr>
      <w:r w:rsidRPr="00DA5263">
        <w:tab/>
        <w:t>______________________________________</w:t>
      </w:r>
      <w:r>
        <w:t>___________________________</w:t>
      </w:r>
    </w:p>
    <w:p w:rsidR="003B2DE8" w:rsidRPr="00DA5263" w:rsidRDefault="003B2DE8" w:rsidP="003B2DE8">
      <w:r w:rsidRPr="00DA5263">
        <w:tab/>
        <w:t>______________________________________</w:t>
      </w:r>
      <w:r>
        <w:t>___________________________</w:t>
      </w:r>
      <w:r w:rsidRPr="00DA5263">
        <w:tab/>
        <w:t>______________________________________</w:t>
      </w:r>
      <w:r>
        <w:t>___________________________</w:t>
      </w:r>
    </w:p>
    <w:p w:rsidR="003B2DE8" w:rsidRPr="00DA5263" w:rsidRDefault="003B2DE8" w:rsidP="003B2DE8">
      <w:pPr>
        <w:ind w:left="-180" w:firstLine="180"/>
      </w:pPr>
      <w:r>
        <w:tab/>
      </w:r>
    </w:p>
    <w:p w:rsidR="003B2DE8" w:rsidRPr="00DA5263" w:rsidRDefault="003B2DE8" w:rsidP="003B2DE8">
      <w:pPr>
        <w:ind w:left="-180" w:firstLine="180"/>
      </w:pPr>
      <w:r w:rsidRPr="00DA5263">
        <w:t xml:space="preserve">3.  </w:t>
      </w:r>
      <w:r w:rsidRPr="00DA5263">
        <w:tab/>
        <w:t>Who is responsible for ensuring the policy is adhered to?</w:t>
      </w:r>
    </w:p>
    <w:p w:rsidR="003B2DE8" w:rsidRPr="00DA5263" w:rsidRDefault="003B2DE8" w:rsidP="003B2DE8">
      <w:pPr>
        <w:ind w:left="-180" w:firstLine="180"/>
      </w:pPr>
      <w:r w:rsidRPr="00DA5263">
        <w:tab/>
        <w:t>______________________________________</w:t>
      </w:r>
      <w:r>
        <w:t>___________________________</w:t>
      </w:r>
    </w:p>
    <w:p w:rsidR="003B2DE8" w:rsidRPr="00DA5263" w:rsidRDefault="003B2DE8" w:rsidP="003B2DE8">
      <w:pPr>
        <w:ind w:left="-180" w:firstLine="180"/>
      </w:pPr>
      <w:r w:rsidRPr="00DA5263">
        <w:tab/>
        <w:t>______________________________________</w:t>
      </w:r>
      <w:r>
        <w:t>___________________________</w:t>
      </w:r>
      <w:r w:rsidRPr="00DA5263">
        <w:tab/>
      </w:r>
      <w:r w:rsidRPr="00DA5263">
        <w:tab/>
      </w:r>
      <w:r>
        <w:tab/>
      </w:r>
      <w:r w:rsidRPr="00DA5263">
        <w:t>_________________________________________________________________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  <w:r w:rsidRPr="00DA5263">
        <w:t>4.</w:t>
      </w:r>
      <w:r w:rsidRPr="00DA5263">
        <w:tab/>
        <w:t>When will the policy be implemented?</w:t>
      </w:r>
    </w:p>
    <w:p w:rsidR="003B2DE8" w:rsidRPr="00DA5263" w:rsidRDefault="003B2DE8" w:rsidP="003B2DE8">
      <w:pPr>
        <w:ind w:left="-180" w:firstLine="180"/>
      </w:pPr>
      <w:r w:rsidRPr="00DA5263">
        <w:tab/>
        <w:t>______________________________________</w:t>
      </w:r>
      <w:r>
        <w:t>___________________________</w:t>
      </w:r>
    </w:p>
    <w:p w:rsidR="003B2DE8" w:rsidRPr="00DA5263" w:rsidRDefault="003B2DE8" w:rsidP="003B2DE8">
      <w:pPr>
        <w:ind w:left="-180"/>
      </w:pPr>
      <w:r w:rsidRPr="00DA5263">
        <w:tab/>
      </w:r>
      <w:r>
        <w:tab/>
      </w:r>
      <w:r w:rsidRPr="00DA5263">
        <w:t>_______________________________</w:t>
      </w:r>
      <w:r>
        <w:t>_____________________________</w:t>
      </w:r>
    </w:p>
    <w:p w:rsidR="003B2DE8" w:rsidRPr="00DA5263" w:rsidRDefault="003B2DE8" w:rsidP="003B2DE8">
      <w:pPr>
        <w:ind w:left="-180" w:firstLine="180"/>
      </w:pPr>
      <w:r w:rsidRPr="00DA5263">
        <w:lastRenderedPageBreak/>
        <w:t xml:space="preserve">5. </w:t>
      </w:r>
      <w:r w:rsidRPr="00DA5263">
        <w:tab/>
        <w:t xml:space="preserve">Where will the appropriate records be kept? </w:t>
      </w:r>
    </w:p>
    <w:p w:rsidR="003B2DE8" w:rsidRPr="00DA5263" w:rsidRDefault="003B2DE8" w:rsidP="003B2DE8">
      <w:pPr>
        <w:ind w:left="-180" w:firstLine="180"/>
      </w:pPr>
      <w:r w:rsidRPr="00DA5263">
        <w:tab/>
        <w:t>________________________________________________________</w:t>
      </w:r>
      <w:r>
        <w:t>_________</w:t>
      </w:r>
    </w:p>
    <w:p w:rsidR="003B2DE8" w:rsidRPr="00DA5263" w:rsidRDefault="003B2DE8" w:rsidP="003B2DE8">
      <w:pPr>
        <w:ind w:left="-180" w:firstLine="180"/>
      </w:pPr>
      <w:r w:rsidRPr="00DA5263">
        <w:tab/>
        <w:t>__________________________________</w:t>
      </w:r>
      <w:r>
        <w:t>_______________________________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  <w:r w:rsidRPr="00DA5263">
        <w:t>Please use additional paper if needed.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</w:pPr>
      <w:r w:rsidRPr="00DA5263">
        <w:t>Submit all documentation by the due date listed above to the following address:</w:t>
      </w:r>
    </w:p>
    <w:p w:rsidR="003B2DE8" w:rsidRPr="00DA5263" w:rsidRDefault="003B2DE8" w:rsidP="003B2DE8">
      <w:pPr>
        <w:ind w:left="-180" w:firstLine="180"/>
      </w:pPr>
    </w:p>
    <w:p w:rsidR="003B2DE8" w:rsidRPr="00DA5263" w:rsidRDefault="003B2DE8" w:rsidP="003B2DE8">
      <w:pPr>
        <w:ind w:left="-180" w:firstLine="180"/>
        <w:rPr>
          <w:i/>
        </w:rPr>
      </w:pPr>
      <w:r w:rsidRPr="00DA5263">
        <w:rPr>
          <w:i/>
        </w:rPr>
        <w:t>BJ Enterprises</w:t>
      </w:r>
    </w:p>
    <w:p w:rsidR="003B2DE8" w:rsidRPr="00DA5263" w:rsidRDefault="003B2DE8" w:rsidP="003B2DE8">
      <w:pPr>
        <w:ind w:left="-180" w:firstLine="180"/>
      </w:pPr>
      <w:r w:rsidRPr="00DA5263">
        <w:t>P. O. Box 10189</w:t>
      </w:r>
    </w:p>
    <w:p w:rsidR="003B2DE8" w:rsidRPr="00DA5263" w:rsidRDefault="003B2DE8" w:rsidP="003B2DE8">
      <w:pPr>
        <w:ind w:left="-180" w:firstLine="180"/>
      </w:pPr>
      <w:proofErr w:type="gramStart"/>
      <w:r w:rsidRPr="00DA5263">
        <w:t>Scottsdale,  AZ</w:t>
      </w:r>
      <w:proofErr w:type="gramEnd"/>
      <w:r w:rsidRPr="00DA5263">
        <w:t xml:space="preserve">   85271-0189</w:t>
      </w:r>
    </w:p>
    <w:p w:rsidR="003B2DE8" w:rsidRPr="00DA5263" w:rsidRDefault="003B2DE8" w:rsidP="003B2DE8">
      <w:pPr>
        <w:ind w:left="-180" w:firstLine="180"/>
      </w:pPr>
    </w:p>
    <w:p w:rsidR="009E2EE8" w:rsidRDefault="003B2DE8"/>
    <w:sectPr w:rsidR="009E2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gbatsOn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781"/>
    <w:multiLevelType w:val="hybridMultilevel"/>
    <w:tmpl w:val="5384770E"/>
    <w:lvl w:ilvl="0" w:tplc="9258E87C">
      <w:start w:val="1"/>
      <w:numFmt w:val="bullet"/>
      <w:lvlText w:val="•"/>
      <w:lvlJc w:val="left"/>
      <w:pPr>
        <w:ind w:left="1080" w:hanging="720"/>
      </w:pPr>
      <w:rPr>
        <w:rFonts w:ascii="Palatino" w:eastAsia="Times New Roman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7A5"/>
    <w:multiLevelType w:val="hybridMultilevel"/>
    <w:tmpl w:val="97562DC2"/>
    <w:lvl w:ilvl="0" w:tplc="9258E87C">
      <w:start w:val="1"/>
      <w:numFmt w:val="bullet"/>
      <w:lvlText w:val="•"/>
      <w:lvlJc w:val="left"/>
      <w:pPr>
        <w:ind w:left="1080" w:hanging="72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18A1"/>
    <w:multiLevelType w:val="hybridMultilevel"/>
    <w:tmpl w:val="0D62E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A10259"/>
    <w:multiLevelType w:val="hybridMultilevel"/>
    <w:tmpl w:val="99C4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0DAD"/>
    <w:multiLevelType w:val="hybridMultilevel"/>
    <w:tmpl w:val="25C2D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4B4879"/>
    <w:multiLevelType w:val="hybridMultilevel"/>
    <w:tmpl w:val="1C9000E8"/>
    <w:lvl w:ilvl="0" w:tplc="9258E87C">
      <w:start w:val="1"/>
      <w:numFmt w:val="bullet"/>
      <w:lvlText w:val="•"/>
      <w:lvlJc w:val="left"/>
      <w:pPr>
        <w:ind w:left="1080" w:hanging="72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E8"/>
    <w:rsid w:val="003B2DE8"/>
    <w:rsid w:val="00A525CC"/>
    <w:rsid w:val="00E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0E44"/>
  <w15:chartTrackingRefBased/>
  <w15:docId w15:val="{4D00FE48-2FD7-4D73-8F6F-EED4D431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2DE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2DE8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Paquette</dc:creator>
  <cp:keywords/>
  <dc:description/>
  <cp:lastModifiedBy>Brenda Paquette</cp:lastModifiedBy>
  <cp:revision>1</cp:revision>
  <dcterms:created xsi:type="dcterms:W3CDTF">2016-06-20T21:08:00Z</dcterms:created>
  <dcterms:modified xsi:type="dcterms:W3CDTF">2016-06-20T21:15:00Z</dcterms:modified>
</cp:coreProperties>
</file>